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C5E3" w14:textId="77777777" w:rsidR="004C3DDC" w:rsidRPr="004C3DDC" w:rsidRDefault="004C3DDC" w:rsidP="004C3DDC">
      <w:pPr>
        <w:jc w:val="center"/>
        <w:rPr>
          <w:rFonts w:ascii="Constantia" w:hAnsi="Constantia"/>
          <w:sz w:val="32"/>
          <w:szCs w:val="32"/>
        </w:rPr>
      </w:pPr>
    </w:p>
    <w:p w14:paraId="00000002" w14:textId="232A2623" w:rsidR="00B47BB1" w:rsidRPr="004C3DDC" w:rsidRDefault="004C3DDC" w:rsidP="004C3DDC">
      <w:pPr>
        <w:jc w:val="center"/>
        <w:rPr>
          <w:rFonts w:ascii="Constantia" w:hAnsi="Constantia"/>
          <w:sz w:val="32"/>
          <w:szCs w:val="32"/>
        </w:rPr>
      </w:pPr>
      <w:r w:rsidRPr="004C3DDC">
        <w:rPr>
          <w:rFonts w:ascii="Constantia" w:hAnsi="Constantia"/>
          <w:sz w:val="32"/>
          <w:szCs w:val="32"/>
        </w:rPr>
        <w:t>Sylvan Township Deer Stand Policy</w:t>
      </w:r>
    </w:p>
    <w:p w14:paraId="00000004" w14:textId="77777777" w:rsidR="00B47BB1" w:rsidRPr="004C3DDC" w:rsidRDefault="00B47BB1">
      <w:pPr>
        <w:rPr>
          <w:rFonts w:ascii="Constantia" w:hAnsi="Constantia"/>
        </w:rPr>
      </w:pPr>
    </w:p>
    <w:p w14:paraId="00000005" w14:textId="67AF8033" w:rsidR="00B47BB1" w:rsidRPr="007F51F4" w:rsidRDefault="00B1464D">
      <w:pPr>
        <w:rPr>
          <w:rFonts w:ascii="Constantia" w:hAnsi="Constantia"/>
          <w:sz w:val="24"/>
          <w:szCs w:val="24"/>
        </w:rPr>
      </w:pPr>
      <w:r w:rsidRPr="007F51F4">
        <w:rPr>
          <w:rFonts w:ascii="Constantia" w:hAnsi="Constantia"/>
          <w:sz w:val="24"/>
          <w:szCs w:val="24"/>
        </w:rPr>
        <w:t xml:space="preserve">All stands must be free standing or are fastened to trees using ropes or straps.  Screws or </w:t>
      </w:r>
      <w:r w:rsidR="00735900" w:rsidRPr="007F51F4">
        <w:rPr>
          <w:rFonts w:ascii="Constantia" w:hAnsi="Constantia"/>
          <w:sz w:val="24"/>
          <w:szCs w:val="24"/>
        </w:rPr>
        <w:t xml:space="preserve">driven </w:t>
      </w:r>
      <w:r w:rsidRPr="007F51F4">
        <w:rPr>
          <w:rFonts w:ascii="Constantia" w:hAnsi="Constantia"/>
          <w:sz w:val="24"/>
          <w:szCs w:val="24"/>
        </w:rPr>
        <w:t>spikes must not be used</w:t>
      </w:r>
      <w:r w:rsidR="00735900" w:rsidRPr="007F51F4">
        <w:rPr>
          <w:rFonts w:ascii="Constantia" w:hAnsi="Constantia"/>
          <w:sz w:val="24"/>
          <w:szCs w:val="24"/>
        </w:rPr>
        <w:t>; short stabilizing projections may be used if they do not damage trees.</w:t>
      </w:r>
    </w:p>
    <w:p w14:paraId="00000006" w14:textId="77777777" w:rsidR="00B47BB1" w:rsidRPr="007F51F4" w:rsidRDefault="00B47BB1">
      <w:pPr>
        <w:rPr>
          <w:rFonts w:ascii="Constantia" w:hAnsi="Constantia"/>
          <w:sz w:val="24"/>
          <w:szCs w:val="24"/>
        </w:rPr>
      </w:pPr>
    </w:p>
    <w:p w14:paraId="00000007" w14:textId="2A210314" w:rsidR="00B47BB1" w:rsidRPr="007F51F4" w:rsidRDefault="00B1464D">
      <w:pPr>
        <w:rPr>
          <w:rFonts w:ascii="Constantia" w:hAnsi="Constantia"/>
          <w:sz w:val="24"/>
          <w:szCs w:val="24"/>
        </w:rPr>
      </w:pPr>
      <w:r w:rsidRPr="007F51F4">
        <w:rPr>
          <w:rFonts w:ascii="Constantia" w:hAnsi="Constantia"/>
          <w:sz w:val="24"/>
          <w:szCs w:val="24"/>
        </w:rPr>
        <w:t>Steps that are screwed into trees may not be used.</w:t>
      </w:r>
    </w:p>
    <w:p w14:paraId="4F7FDAF9" w14:textId="770071F3" w:rsidR="007A054E" w:rsidRPr="007F51F4" w:rsidRDefault="007A054E">
      <w:pPr>
        <w:rPr>
          <w:rFonts w:ascii="Constantia" w:hAnsi="Constantia"/>
          <w:sz w:val="24"/>
          <w:szCs w:val="24"/>
        </w:rPr>
      </w:pPr>
    </w:p>
    <w:p w14:paraId="67205BE7" w14:textId="7D45ABC0" w:rsidR="007A054E" w:rsidRPr="007F51F4" w:rsidRDefault="007A054E">
      <w:pPr>
        <w:rPr>
          <w:rFonts w:ascii="Constantia" w:hAnsi="Constantia"/>
          <w:sz w:val="24"/>
          <w:szCs w:val="24"/>
        </w:rPr>
      </w:pPr>
      <w:r w:rsidRPr="007F51F4">
        <w:rPr>
          <w:rFonts w:ascii="Constantia" w:hAnsi="Constantia"/>
          <w:sz w:val="24"/>
          <w:szCs w:val="24"/>
        </w:rPr>
        <w:t>Trees and brush may not be cut or removed.</w:t>
      </w:r>
    </w:p>
    <w:p w14:paraId="00000008" w14:textId="77777777" w:rsidR="00B47BB1" w:rsidRPr="007F51F4" w:rsidRDefault="00B47BB1">
      <w:pPr>
        <w:rPr>
          <w:rFonts w:ascii="Constantia" w:hAnsi="Constantia"/>
          <w:sz w:val="24"/>
          <w:szCs w:val="24"/>
        </w:rPr>
      </w:pPr>
    </w:p>
    <w:p w14:paraId="00000009" w14:textId="365862DF" w:rsidR="00B47BB1" w:rsidRPr="007F51F4" w:rsidRDefault="00B1464D">
      <w:pPr>
        <w:rPr>
          <w:rFonts w:ascii="Constantia" w:hAnsi="Constantia"/>
          <w:sz w:val="24"/>
          <w:szCs w:val="24"/>
        </w:rPr>
      </w:pPr>
      <w:r w:rsidRPr="007F51F4">
        <w:rPr>
          <w:rFonts w:ascii="Constantia" w:hAnsi="Constantia"/>
          <w:sz w:val="24"/>
          <w:szCs w:val="24"/>
        </w:rPr>
        <w:t>Deer stands may be placed on Township property 10 days prior to the beginning of the deer hunting season for which the user of the stand is licensed to hunt.  The stands must be removed within 5 days of the end of the hunting season.</w:t>
      </w:r>
    </w:p>
    <w:p w14:paraId="0000000A" w14:textId="77777777" w:rsidR="00B47BB1" w:rsidRPr="007F51F4" w:rsidRDefault="00B47BB1">
      <w:pPr>
        <w:rPr>
          <w:rFonts w:ascii="Constantia" w:hAnsi="Constantia"/>
          <w:sz w:val="24"/>
          <w:szCs w:val="24"/>
        </w:rPr>
      </w:pPr>
    </w:p>
    <w:p w14:paraId="0000000B" w14:textId="1AADBBAC" w:rsidR="00B47BB1" w:rsidRPr="007F51F4" w:rsidRDefault="00B1464D">
      <w:pPr>
        <w:rPr>
          <w:rFonts w:ascii="Constantia" w:hAnsi="Constantia"/>
          <w:sz w:val="24"/>
          <w:szCs w:val="24"/>
        </w:rPr>
      </w:pPr>
      <w:r w:rsidRPr="007F51F4">
        <w:rPr>
          <w:rFonts w:ascii="Constantia" w:hAnsi="Constantia"/>
          <w:sz w:val="24"/>
          <w:szCs w:val="24"/>
        </w:rPr>
        <w:t xml:space="preserve">Persons placing a stand on </w:t>
      </w:r>
      <w:r w:rsidR="0015374F" w:rsidRPr="007F51F4">
        <w:rPr>
          <w:rFonts w:ascii="Constantia" w:hAnsi="Constantia"/>
          <w:sz w:val="24"/>
          <w:szCs w:val="24"/>
        </w:rPr>
        <w:t>T</w:t>
      </w:r>
      <w:r w:rsidRPr="007F51F4">
        <w:rPr>
          <w:rFonts w:ascii="Constantia" w:hAnsi="Constantia"/>
          <w:sz w:val="24"/>
          <w:szCs w:val="24"/>
        </w:rPr>
        <w:t>ownship property must place a tag on the stand with name and phone number.</w:t>
      </w:r>
    </w:p>
    <w:p w14:paraId="0000000C" w14:textId="77777777" w:rsidR="00B47BB1" w:rsidRPr="007F51F4" w:rsidRDefault="00B47BB1">
      <w:pPr>
        <w:rPr>
          <w:rFonts w:ascii="Constantia" w:hAnsi="Constantia"/>
          <w:sz w:val="24"/>
          <w:szCs w:val="24"/>
        </w:rPr>
      </w:pPr>
    </w:p>
    <w:p w14:paraId="0000000D" w14:textId="77777777" w:rsidR="00B47BB1" w:rsidRPr="007F51F4" w:rsidRDefault="00B1464D">
      <w:pPr>
        <w:rPr>
          <w:rFonts w:ascii="Constantia" w:hAnsi="Constantia"/>
          <w:sz w:val="24"/>
          <w:szCs w:val="24"/>
        </w:rPr>
      </w:pPr>
      <w:r w:rsidRPr="007F51F4">
        <w:rPr>
          <w:rFonts w:ascii="Constantia" w:hAnsi="Constantia"/>
          <w:sz w:val="24"/>
          <w:szCs w:val="24"/>
        </w:rPr>
        <w:t>A hunter may not place a stand less than 300 feet from an existing stand.</w:t>
      </w:r>
    </w:p>
    <w:p w14:paraId="0000000E" w14:textId="77777777" w:rsidR="00B47BB1" w:rsidRPr="007F51F4" w:rsidRDefault="00B47BB1">
      <w:pPr>
        <w:rPr>
          <w:rFonts w:ascii="Constantia" w:hAnsi="Constantia"/>
          <w:sz w:val="24"/>
          <w:szCs w:val="24"/>
        </w:rPr>
      </w:pPr>
    </w:p>
    <w:p w14:paraId="0000000F" w14:textId="77777777" w:rsidR="00B47BB1" w:rsidRPr="007F51F4" w:rsidRDefault="00B1464D">
      <w:pPr>
        <w:rPr>
          <w:rFonts w:ascii="Constantia" w:hAnsi="Constantia"/>
          <w:sz w:val="24"/>
          <w:szCs w:val="24"/>
        </w:rPr>
      </w:pPr>
      <w:r w:rsidRPr="007F51F4">
        <w:rPr>
          <w:rFonts w:ascii="Constantia" w:hAnsi="Constantia"/>
          <w:sz w:val="24"/>
          <w:szCs w:val="24"/>
        </w:rPr>
        <w:t>A hunter may not place a stand less than 500 feet from a residential dwelling.</w:t>
      </w:r>
    </w:p>
    <w:p w14:paraId="00000010" w14:textId="77777777" w:rsidR="00B47BB1" w:rsidRPr="007F51F4" w:rsidRDefault="00B47BB1">
      <w:pPr>
        <w:rPr>
          <w:rFonts w:ascii="Constantia" w:hAnsi="Constantia"/>
          <w:sz w:val="24"/>
          <w:szCs w:val="24"/>
        </w:rPr>
      </w:pPr>
    </w:p>
    <w:p w14:paraId="00000011" w14:textId="5D125267" w:rsidR="00B47BB1" w:rsidRDefault="00B1464D">
      <w:pPr>
        <w:rPr>
          <w:rFonts w:ascii="Constantia" w:hAnsi="Constantia"/>
          <w:sz w:val="24"/>
          <w:szCs w:val="24"/>
        </w:rPr>
      </w:pPr>
      <w:r w:rsidRPr="0091077E">
        <w:rPr>
          <w:rFonts w:ascii="Constantia" w:hAnsi="Constantia"/>
          <w:sz w:val="24"/>
          <w:szCs w:val="24"/>
          <w:u w:val="single"/>
        </w:rPr>
        <w:t xml:space="preserve">Hunters are reminded that hunting of deer on Sylvan Township land is limited to Archery, </w:t>
      </w:r>
      <w:r w:rsidR="003A571F" w:rsidRPr="0091077E">
        <w:rPr>
          <w:rFonts w:ascii="Constantia" w:hAnsi="Constantia"/>
          <w:sz w:val="24"/>
          <w:szCs w:val="24"/>
          <w:u w:val="single"/>
        </w:rPr>
        <w:t>Black powder</w:t>
      </w:r>
      <w:r w:rsidRPr="0091077E">
        <w:rPr>
          <w:rFonts w:ascii="Constantia" w:hAnsi="Constantia"/>
          <w:sz w:val="24"/>
          <w:szCs w:val="24"/>
          <w:u w:val="single"/>
        </w:rPr>
        <w:t xml:space="preserve"> rifles or Shotguns</w:t>
      </w:r>
      <w:r w:rsidRPr="007F51F4">
        <w:rPr>
          <w:rFonts w:ascii="Constantia" w:hAnsi="Constantia"/>
          <w:sz w:val="24"/>
          <w:szCs w:val="24"/>
        </w:rPr>
        <w:t>.</w:t>
      </w:r>
    </w:p>
    <w:p w14:paraId="22F0307B" w14:textId="7CA1BE2D" w:rsidR="0091077E" w:rsidRDefault="0091077E">
      <w:pPr>
        <w:rPr>
          <w:rFonts w:ascii="Constantia" w:hAnsi="Constantia"/>
          <w:sz w:val="24"/>
          <w:szCs w:val="24"/>
        </w:rPr>
      </w:pPr>
    </w:p>
    <w:p w14:paraId="6409CD8A" w14:textId="77777777" w:rsidR="004C4698" w:rsidRDefault="004C4698">
      <w:pPr>
        <w:rPr>
          <w:rFonts w:ascii="Constantia" w:hAnsi="Constantia"/>
          <w:sz w:val="24"/>
          <w:szCs w:val="24"/>
        </w:rPr>
      </w:pPr>
    </w:p>
    <w:p w14:paraId="5C0B2D77" w14:textId="59D4B093" w:rsidR="0091077E" w:rsidRPr="0091077E" w:rsidRDefault="0091077E" w:rsidP="0091077E">
      <w:pPr>
        <w:rPr>
          <w:rFonts w:ascii="Constantia" w:hAnsi="Constantia"/>
          <w:i/>
          <w:iCs/>
        </w:rPr>
      </w:pPr>
      <w:r w:rsidRPr="00BF7B1C">
        <w:rPr>
          <w:rFonts w:ascii="Constantia" w:hAnsi="Constantia"/>
        </w:rPr>
        <w:t>Note:</w:t>
      </w:r>
      <w:r w:rsidR="00BF7B1C">
        <w:rPr>
          <w:rFonts w:ascii="Constantia" w:hAnsi="Constantia"/>
          <w:i/>
          <w:iCs/>
        </w:rPr>
        <w:t xml:space="preserve"> </w:t>
      </w:r>
      <w:r w:rsidRPr="0091077E">
        <w:rPr>
          <w:rFonts w:ascii="Constantia" w:hAnsi="Constantia"/>
          <w:i/>
          <w:iCs/>
        </w:rPr>
        <w:t xml:space="preserve"> This policy </w:t>
      </w:r>
      <w:r w:rsidR="009A138F">
        <w:rPr>
          <w:rFonts w:ascii="Constantia" w:hAnsi="Constantia"/>
          <w:i/>
          <w:iCs/>
        </w:rPr>
        <w:t>wa</w:t>
      </w:r>
      <w:r w:rsidRPr="0091077E">
        <w:rPr>
          <w:rFonts w:ascii="Constantia" w:hAnsi="Constantia"/>
          <w:i/>
          <w:iCs/>
        </w:rPr>
        <w:t>s developed to offer a consistent policy for hunters who wish to hunt on Sylvan Township land.  At the same time this policy will provide additional safety for citizens who wish to enjoy the Township property and may be exposed to an “attractive nuisance” that might pose a risk to children and adults who might climb on unused stands.</w:t>
      </w:r>
    </w:p>
    <w:p w14:paraId="2A0EB70E" w14:textId="33DC1C3A" w:rsidR="0091077E" w:rsidRPr="007F51F4" w:rsidRDefault="0091077E">
      <w:pPr>
        <w:rPr>
          <w:rFonts w:ascii="Constantia" w:hAnsi="Constantia"/>
          <w:sz w:val="24"/>
          <w:szCs w:val="24"/>
        </w:rPr>
      </w:pPr>
    </w:p>
    <w:sectPr w:rsidR="0091077E" w:rsidRPr="007F51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A17F" w14:textId="77777777" w:rsidR="007A6B9D" w:rsidRDefault="007A6B9D" w:rsidP="004C3DDC">
      <w:pPr>
        <w:spacing w:line="240" w:lineRule="auto"/>
      </w:pPr>
      <w:r>
        <w:separator/>
      </w:r>
    </w:p>
  </w:endnote>
  <w:endnote w:type="continuationSeparator" w:id="0">
    <w:p w14:paraId="4B505263" w14:textId="77777777" w:rsidR="007A6B9D" w:rsidRDefault="007A6B9D" w:rsidP="004C3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3790" w14:textId="77777777" w:rsidR="004E72E6" w:rsidRDefault="004E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CA66" w14:textId="78F5E2FB" w:rsidR="007F51F4" w:rsidRDefault="004E72E6" w:rsidP="0026477E">
    <w:pPr>
      <w:pStyle w:val="Footer"/>
      <w:tabs>
        <w:tab w:val="clear" w:pos="4680"/>
        <w:tab w:val="clear" w:pos="9360"/>
        <w:tab w:val="left" w:pos="5985"/>
      </w:tabs>
    </w:pPr>
    <w:sdt>
      <w:sdtPr>
        <w:alias w:val="Publish Date"/>
        <w:tag w:val=""/>
        <w:id w:val="873040113"/>
        <w:placeholder>
          <w:docPart w:val="DD067C6F8D434256B9FC4354F95A525C"/>
        </w:placeholder>
        <w:dataBinding w:prefixMappings="xmlns:ns0='http://schemas.microsoft.com/office/2006/coverPageProps' " w:xpath="/ns0:CoverPageProperties[1]/ns0:PublishDate[1]" w:storeItemID="{55AF091B-3C7A-41E3-B477-F2FDAA23CFDA}"/>
        <w:date w:fullDate="2021-09-16T00:00:00Z">
          <w:dateFormat w:val="M/d/yyyy"/>
          <w:lid w:val="en-US"/>
          <w:storeMappedDataAs w:val="dateTime"/>
          <w:calendar w:val="gregorian"/>
        </w:date>
      </w:sdtPr>
      <w:sdtEndPr/>
      <w:sdtContent>
        <w:r w:rsidR="001E69AF">
          <w:rPr>
            <w:lang w:val="en-US"/>
          </w:rPr>
          <w:t>9/16/2021</w:t>
        </w:r>
      </w:sdtContent>
    </w:sdt>
    <w:r w:rsidR="0026477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A5E5" w14:textId="77777777" w:rsidR="004E72E6" w:rsidRDefault="004E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103F" w14:textId="77777777" w:rsidR="007A6B9D" w:rsidRDefault="007A6B9D" w:rsidP="004C3DDC">
      <w:pPr>
        <w:spacing w:line="240" w:lineRule="auto"/>
      </w:pPr>
      <w:r>
        <w:separator/>
      </w:r>
    </w:p>
  </w:footnote>
  <w:footnote w:type="continuationSeparator" w:id="0">
    <w:p w14:paraId="770EED54" w14:textId="77777777" w:rsidR="007A6B9D" w:rsidRDefault="007A6B9D" w:rsidP="004C3D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650" w14:textId="77777777" w:rsidR="004E72E6" w:rsidRDefault="004E7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3F15" w14:textId="77777777" w:rsidR="004C3DDC" w:rsidRPr="009473C3" w:rsidRDefault="004C3DDC" w:rsidP="004C3DDC">
    <w:pPr>
      <w:pStyle w:val="Title"/>
      <w:ind w:left="2160" w:firstLine="720"/>
      <w:rPr>
        <w:b/>
        <w:sz w:val="28"/>
        <w:szCs w:val="18"/>
      </w:rPr>
    </w:pPr>
    <w:r w:rsidRPr="009473C3">
      <w:rPr>
        <w:noProof/>
        <w:sz w:val="28"/>
        <w:szCs w:val="18"/>
      </w:rPr>
      <w:drawing>
        <wp:inline distT="0" distB="0" distL="0" distR="0" wp14:anchorId="61B5E734" wp14:editId="1A73A8AF">
          <wp:extent cx="670560" cy="670560"/>
          <wp:effectExtent l="0" t="0" r="0" b="0"/>
          <wp:docPr id="154" name="Picture 154" descr="NA006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0641_"/>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smartTag w:uri="urn:schemas-microsoft-com:office:smarttags" w:element="place">
      <w:smartTag w:uri="urn:schemas-microsoft-com:office:smarttags" w:element="PlaceName">
        <w:r w:rsidRPr="00AA72EE">
          <w:rPr>
            <w:sz w:val="36"/>
            <w:szCs w:val="22"/>
          </w:rPr>
          <w:t>Sylvan</w:t>
        </w:r>
      </w:smartTag>
      <w:r w:rsidRPr="00AA72EE">
        <w:rPr>
          <w:sz w:val="36"/>
          <w:szCs w:val="22"/>
        </w:rPr>
        <w:t xml:space="preserve"> </w:t>
      </w:r>
      <w:smartTag w:uri="urn:schemas-microsoft-com:office:smarttags" w:element="PlaceType">
        <w:r w:rsidRPr="00AA72EE">
          <w:rPr>
            <w:sz w:val="36"/>
            <w:szCs w:val="22"/>
          </w:rPr>
          <w:t>Township</w:t>
        </w:r>
      </w:smartTag>
    </w:smartTag>
  </w:p>
  <w:p w14:paraId="5316CB17" w14:textId="77777777" w:rsidR="004C3DDC" w:rsidRPr="009473C3" w:rsidRDefault="004C3DDC" w:rsidP="004C3DDC">
    <w:pPr>
      <w:jc w:val="center"/>
      <w:rPr>
        <w:rFonts w:ascii="Papyrus" w:hAnsi="Papyrus"/>
        <w:b/>
        <w:bCs/>
        <w:sz w:val="20"/>
      </w:rPr>
    </w:pPr>
    <w:smartTag w:uri="urn:schemas-microsoft-com:office:smarttags" w:element="Street">
      <w:smartTag w:uri="urn:schemas-microsoft-com:office:smarttags" w:element="address">
        <w:r w:rsidRPr="009473C3">
          <w:rPr>
            <w:rFonts w:ascii="Papyrus" w:hAnsi="Papyrus"/>
            <w:b/>
            <w:bCs/>
            <w:sz w:val="20"/>
          </w:rPr>
          <w:t>12956  24</w:t>
        </w:r>
        <w:r w:rsidRPr="009473C3">
          <w:rPr>
            <w:rFonts w:ascii="Papyrus" w:hAnsi="Papyrus"/>
            <w:b/>
            <w:bCs/>
            <w:sz w:val="20"/>
            <w:vertAlign w:val="superscript"/>
          </w:rPr>
          <w:t>th</w:t>
        </w:r>
        <w:r w:rsidRPr="009473C3">
          <w:rPr>
            <w:rFonts w:ascii="Papyrus" w:hAnsi="Papyrus"/>
            <w:b/>
            <w:bCs/>
            <w:sz w:val="20"/>
          </w:rPr>
          <w:t xml:space="preserve"> Avenue SW</w:t>
        </w:r>
      </w:smartTag>
    </w:smartTag>
    <w:r w:rsidRPr="009473C3">
      <w:rPr>
        <w:rFonts w:ascii="Papyrus" w:hAnsi="Papyrus"/>
        <w:b/>
        <w:bCs/>
        <w:sz w:val="20"/>
      </w:rPr>
      <w:t>, Pillager, MN  56473</w:t>
    </w:r>
  </w:p>
  <w:p w14:paraId="654A6401" w14:textId="281E75C7" w:rsidR="004C3DDC" w:rsidRDefault="004C3DDC" w:rsidP="004C3DDC">
    <w:pPr>
      <w:jc w:val="center"/>
    </w:pPr>
    <w:r w:rsidRPr="009473C3">
      <w:rPr>
        <w:rFonts w:ascii="Papyrus" w:hAnsi="Papyrus"/>
        <w:b/>
        <w:bCs/>
        <w:sz w:val="20"/>
      </w:rPr>
      <w:t xml:space="preserve">phone: (218) 746-3652 / fax: (218) 746-3612 / e-mail: </w:t>
    </w:r>
    <w:hyperlink r:id="rId2" w:history="1">
      <w:r w:rsidRPr="005E6B8D">
        <w:rPr>
          <w:rStyle w:val="Hyperlink"/>
          <w:rFonts w:ascii="Papyrus" w:hAnsi="Papyrus"/>
          <w:b/>
          <w:bCs/>
          <w:sz w:val="20"/>
        </w:rPr>
        <w:t>info@</w:t>
      </w:r>
    </w:hyperlink>
    <w:r w:rsidRPr="009473C3">
      <w:rPr>
        <w:rStyle w:val="Hyperlink"/>
        <w:rFonts w:ascii="Papyrus" w:hAnsi="Papyrus"/>
        <w:b/>
        <w:bCs/>
        <w:sz w:val="20"/>
      </w:rPr>
      <w:t>sylvantwp.com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E7AB" w14:textId="77777777" w:rsidR="004E72E6" w:rsidRDefault="004E7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B1"/>
    <w:rsid w:val="0015374F"/>
    <w:rsid w:val="001E69AF"/>
    <w:rsid w:val="0026477E"/>
    <w:rsid w:val="00330177"/>
    <w:rsid w:val="003A571F"/>
    <w:rsid w:val="00405A08"/>
    <w:rsid w:val="004C3DDC"/>
    <w:rsid w:val="004C4698"/>
    <w:rsid w:val="004E72E6"/>
    <w:rsid w:val="00565DC4"/>
    <w:rsid w:val="005827E1"/>
    <w:rsid w:val="00735900"/>
    <w:rsid w:val="007A054E"/>
    <w:rsid w:val="007A6B9D"/>
    <w:rsid w:val="007F51F4"/>
    <w:rsid w:val="0091077E"/>
    <w:rsid w:val="009A138F"/>
    <w:rsid w:val="00AD62CF"/>
    <w:rsid w:val="00AF1A77"/>
    <w:rsid w:val="00B1464D"/>
    <w:rsid w:val="00B47BB1"/>
    <w:rsid w:val="00BB6843"/>
    <w:rsid w:val="00BF58F9"/>
    <w:rsid w:val="00BF7B1C"/>
    <w:rsid w:val="00F7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B576F4"/>
  <w15:docId w15:val="{7F0B7C40-EE41-46B1-A2AE-FB660B57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C3DDC"/>
    <w:pPr>
      <w:tabs>
        <w:tab w:val="center" w:pos="4680"/>
        <w:tab w:val="right" w:pos="9360"/>
      </w:tabs>
      <w:spacing w:line="240" w:lineRule="auto"/>
    </w:pPr>
  </w:style>
  <w:style w:type="character" w:customStyle="1" w:styleId="HeaderChar">
    <w:name w:val="Header Char"/>
    <w:basedOn w:val="DefaultParagraphFont"/>
    <w:link w:val="Header"/>
    <w:uiPriority w:val="99"/>
    <w:rsid w:val="004C3DDC"/>
  </w:style>
  <w:style w:type="paragraph" w:styleId="Footer">
    <w:name w:val="footer"/>
    <w:basedOn w:val="Normal"/>
    <w:link w:val="FooterChar"/>
    <w:uiPriority w:val="99"/>
    <w:unhideWhenUsed/>
    <w:rsid w:val="004C3DDC"/>
    <w:pPr>
      <w:tabs>
        <w:tab w:val="center" w:pos="4680"/>
        <w:tab w:val="right" w:pos="9360"/>
      </w:tabs>
      <w:spacing w:line="240" w:lineRule="auto"/>
    </w:pPr>
  </w:style>
  <w:style w:type="character" w:customStyle="1" w:styleId="FooterChar">
    <w:name w:val="Footer Char"/>
    <w:basedOn w:val="DefaultParagraphFont"/>
    <w:link w:val="Footer"/>
    <w:uiPriority w:val="99"/>
    <w:rsid w:val="004C3DDC"/>
  </w:style>
  <w:style w:type="character" w:customStyle="1" w:styleId="TitleChar">
    <w:name w:val="Title Char"/>
    <w:basedOn w:val="DefaultParagraphFont"/>
    <w:link w:val="Title"/>
    <w:rsid w:val="004C3DDC"/>
    <w:rPr>
      <w:sz w:val="52"/>
      <w:szCs w:val="52"/>
    </w:rPr>
  </w:style>
  <w:style w:type="character" w:styleId="Hyperlink">
    <w:name w:val="Hyperlink"/>
    <w:rsid w:val="004C3DDC"/>
    <w:rPr>
      <w:color w:val="0000FF"/>
      <w:u w:val="single"/>
    </w:rPr>
  </w:style>
  <w:style w:type="character" w:styleId="PlaceholderText">
    <w:name w:val="Placeholder Text"/>
    <w:basedOn w:val="DefaultParagraphFont"/>
    <w:uiPriority w:val="99"/>
    <w:semiHidden/>
    <w:rsid w:val="001E69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mailto:inf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67C6F8D434256B9FC4354F95A525C"/>
        <w:category>
          <w:name w:val="General"/>
          <w:gallery w:val="placeholder"/>
        </w:category>
        <w:types>
          <w:type w:val="bbPlcHdr"/>
        </w:types>
        <w:behaviors>
          <w:behavior w:val="content"/>
        </w:behaviors>
        <w:guid w:val="{5CA178B4-C65A-4399-A293-4A6360DC8EC0}"/>
      </w:docPartPr>
      <w:docPartBody>
        <w:p w:rsidR="00B23412" w:rsidRDefault="00E0243F">
          <w:r w:rsidRPr="00E67B29">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3F"/>
    <w:rsid w:val="001F711A"/>
    <w:rsid w:val="002F120A"/>
    <w:rsid w:val="00742F04"/>
    <w:rsid w:val="009D26D9"/>
    <w:rsid w:val="00B23412"/>
    <w:rsid w:val="00E0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4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4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2021-09-16T00:00:00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E224CA25A63489FBC7D9B2C018705" ma:contentTypeVersion="11" ma:contentTypeDescription="Create a new document." ma:contentTypeScope="" ma:versionID="b5ed67e159559200d7d213393def196d">
  <xsd:schema xmlns:xsd="http://www.w3.org/2001/XMLSchema" xmlns:xs="http://www.w3.org/2001/XMLSchema" xmlns:p="http://schemas.microsoft.com/office/2006/metadata/properties" xmlns:ns2="999dc56f-3290-4190-b775-dfba1cd896c6" xmlns:ns3="05d52d2d-0eca-4e30-b962-7b4d9b393bde" targetNamespace="http://schemas.microsoft.com/office/2006/metadata/properties" ma:root="true" ma:fieldsID="45e07ffdabef1ad69c15c68b7be105bf" ns2:_="" ns3:_="">
    <xsd:import namespace="999dc56f-3290-4190-b775-dfba1cd896c6"/>
    <xsd:import namespace="05d52d2d-0eca-4e30-b962-7b4d9b393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dc56f-3290-4190-b775-dfba1cd89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7d9dcc-4c2d-44b5-9931-6d2f77be132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52d2d-0eca-4e30-b962-7b4d9b393b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c2da900-4b43-4d21-a6ed-3400db0dbdcd}" ma:internalName="TaxCatchAll" ma:showField="CatchAllData" ma:web="05d52d2d-0eca-4e30-b962-7b4d9b393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5d52d2d-0eca-4e30-b962-7b4d9b393bde" xsi:nil="true"/>
    <lcf76f155ced4ddcb4097134ff3c332f xmlns="999dc56f-3290-4190-b775-dfba1cd896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81DCF7-6046-4070-BFE2-9BB76191E06F}"/>
</file>

<file path=customXml/itemProps3.xml><?xml version="1.0" encoding="utf-8"?>
<ds:datastoreItem xmlns:ds="http://schemas.openxmlformats.org/officeDocument/2006/customXml" ds:itemID="{91A3356A-3368-4BE4-B830-55F0A35359B0}"/>
</file>

<file path=customXml/itemProps4.xml><?xml version="1.0" encoding="utf-8"?>
<ds:datastoreItem xmlns:ds="http://schemas.openxmlformats.org/officeDocument/2006/customXml" ds:itemID="{239E785C-0B3F-45D1-8A4D-BE112593C126}"/>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1067</Characters>
  <Application>Microsoft Office Word</Application>
  <DocSecurity>0</DocSecurity>
  <Lines>30</Lines>
  <Paragraphs>12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 Clerk</dc:creator>
  <cp:lastModifiedBy>Clerk</cp:lastModifiedBy>
  <cp:revision>14</cp:revision>
  <cp:lastPrinted>2021-09-13T14:43:00Z</cp:lastPrinted>
  <dcterms:created xsi:type="dcterms:W3CDTF">2021-09-14T12:54:00Z</dcterms:created>
  <dcterms:modified xsi:type="dcterms:W3CDTF">2021-09-14T14:43:00Z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0x010100782E224CA25A63489FBC7D9B2C018705</vt:lpwstr>
  </property>
  <property fmtid="{D5CDD505-2E9C-101B-9397-08002B2CF9AE}" pid="3" name="Order">
    <vt:r8>3636500</vt:r8>
  </property>
  <property fmtid="{D5CDD505-2E9C-101B-9397-08002B2CF9AE}" pid="4" name="_ColorTag">
    <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ies>
</file>